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ED" w:rsidRDefault="006865ED" w:rsidP="006865ED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Координационный центр сети Ассоциированных школ ЮНЕСКО</w:t>
      </w:r>
    </w:p>
    <w:p w:rsidR="006865ED" w:rsidRDefault="006865ED" w:rsidP="006865ED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региона «Балтика-Север»</w:t>
      </w:r>
    </w:p>
    <w:p w:rsidR="006865ED" w:rsidRDefault="006865ED" w:rsidP="006865ED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ГБОУ школа №639 Невского района Санкт-Петербурга</w:t>
      </w:r>
    </w:p>
    <w:p w:rsidR="006865ED" w:rsidRPr="006865ED" w:rsidRDefault="006865ED" w:rsidP="006865ED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ГБОУ школа №690 Невского района Санкт-Петербурга</w:t>
      </w:r>
    </w:p>
    <w:p w:rsidR="006865ED" w:rsidRDefault="006865ED" w:rsidP="004155A2">
      <w:pPr>
        <w:pStyle w:val="rtecenter"/>
        <w:shd w:val="clear" w:color="auto" w:fill="FFFFFF"/>
        <w:spacing w:before="180" w:beforeAutospacing="0" w:after="180" w:afterAutospacing="0" w:line="300" w:lineRule="atLeast"/>
        <w:rPr>
          <w:rStyle w:val="a3"/>
          <w:color w:val="000000"/>
        </w:rPr>
      </w:pPr>
    </w:p>
    <w:p w:rsidR="004155A2" w:rsidRPr="00A53A23" w:rsidRDefault="004155A2" w:rsidP="006865ED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color w:val="291E1E"/>
        </w:rPr>
      </w:pPr>
      <w:r w:rsidRPr="00A53A23">
        <w:rPr>
          <w:rStyle w:val="a3"/>
          <w:color w:val="000000"/>
        </w:rPr>
        <w:t>ПОЛОЖЕНИЕ</w:t>
      </w:r>
    </w:p>
    <w:p w:rsidR="004155A2" w:rsidRPr="00A53A23" w:rsidRDefault="004155A2" w:rsidP="006865ED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color w:val="291E1E"/>
        </w:rPr>
      </w:pPr>
      <w:r w:rsidRPr="00A53A23">
        <w:rPr>
          <w:rStyle w:val="a3"/>
          <w:color w:val="000000"/>
        </w:rPr>
        <w:t>о Всероссийском конкурсе макетов</w:t>
      </w:r>
    </w:p>
    <w:p w:rsidR="004155A2" w:rsidRDefault="004155A2" w:rsidP="006865ED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color w:val="000000"/>
        </w:rPr>
      </w:pPr>
      <w:r w:rsidRPr="00A53A23">
        <w:rPr>
          <w:rStyle w:val="a3"/>
          <w:color w:val="000000"/>
        </w:rPr>
        <w:t>«Храним Родное»</w:t>
      </w:r>
    </w:p>
    <w:p w:rsidR="006865ED" w:rsidRDefault="00E94E2B" w:rsidP="006865ED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rStyle w:val="a3"/>
          <w:color w:val="000000"/>
        </w:rPr>
      </w:pPr>
      <w:r w:rsidRPr="00E94E2B">
        <w:rPr>
          <w:b/>
          <w:noProof/>
          <w:color w:val="291E1E"/>
        </w:rPr>
        <w:drawing>
          <wp:anchor distT="0" distB="0" distL="114300" distR="114300" simplePos="0" relativeHeight="251659264" behindDoc="1" locked="0" layoutInCell="1" allowOverlap="1" wp14:anchorId="041A407F" wp14:editId="7E28E907">
            <wp:simplePos x="0" y="0"/>
            <wp:positionH relativeFrom="column">
              <wp:posOffset>-3810</wp:posOffset>
            </wp:positionH>
            <wp:positionV relativeFrom="paragraph">
              <wp:posOffset>108585</wp:posOffset>
            </wp:positionV>
            <wp:extent cx="1316858" cy="1343025"/>
            <wp:effectExtent l="0" t="0" r="0" b="0"/>
            <wp:wrapNone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8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58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291E1E"/>
        </w:rPr>
        <w:drawing>
          <wp:anchor distT="0" distB="0" distL="114300" distR="114300" simplePos="0" relativeHeight="251658240" behindDoc="1" locked="0" layoutInCell="1" allowOverlap="1" wp14:anchorId="090C33A4" wp14:editId="3425BF38">
            <wp:simplePos x="0" y="0"/>
            <wp:positionH relativeFrom="column">
              <wp:posOffset>2567940</wp:posOffset>
            </wp:positionH>
            <wp:positionV relativeFrom="paragraph">
              <wp:posOffset>108585</wp:posOffset>
            </wp:positionV>
            <wp:extent cx="1774190" cy="13531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779" w:type="dxa"/>
        <w:tblLook w:val="04A0" w:firstRow="1" w:lastRow="0" w:firstColumn="1" w:lastColumn="0" w:noHBand="0" w:noVBand="1"/>
      </w:tblPr>
      <w:tblGrid>
        <w:gridCol w:w="4889"/>
        <w:gridCol w:w="4890"/>
      </w:tblGrid>
      <w:tr w:rsidR="006865ED" w:rsidRPr="00C51237" w:rsidTr="00C51237">
        <w:trPr>
          <w:trHeight w:val="3028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865ED" w:rsidRPr="00C51237" w:rsidRDefault="00967466" w:rsidP="00967466">
            <w:pPr>
              <w:pStyle w:val="rtecenter"/>
              <w:spacing w:before="180" w:beforeAutospacing="0" w:after="180" w:afterAutospacing="0" w:line="300" w:lineRule="atLeast"/>
              <w:rPr>
                <w:b/>
                <w:color w:val="291E1E"/>
              </w:rPr>
            </w:pPr>
            <w:r w:rsidRPr="00C51237">
              <w:rPr>
                <w:b/>
                <w:color w:val="291E1E"/>
              </w:rPr>
              <w:t>УТВЕРЖДАЮ:</w:t>
            </w:r>
          </w:p>
          <w:p w:rsidR="00C51237" w:rsidRPr="00C51237" w:rsidRDefault="00C51237" w:rsidP="00967466">
            <w:pPr>
              <w:pStyle w:val="rtecenter"/>
              <w:spacing w:before="180" w:beforeAutospacing="0" w:after="180" w:afterAutospacing="0" w:line="300" w:lineRule="atLeast"/>
              <w:rPr>
                <w:b/>
                <w:color w:val="291E1E"/>
              </w:rPr>
            </w:pPr>
            <w:r w:rsidRPr="00C51237">
              <w:rPr>
                <w:b/>
                <w:color w:val="291E1E"/>
              </w:rPr>
              <w:t>________________В.Ю. Соловьева</w:t>
            </w:r>
          </w:p>
          <w:p w:rsidR="00C51237" w:rsidRPr="00C51237" w:rsidRDefault="00C51237" w:rsidP="00967466">
            <w:pPr>
              <w:pStyle w:val="rtecenter"/>
              <w:spacing w:before="180" w:beforeAutospacing="0" w:after="180" w:afterAutospacing="0" w:line="300" w:lineRule="atLeast"/>
              <w:rPr>
                <w:b/>
                <w:color w:val="291E1E"/>
              </w:rPr>
            </w:pPr>
            <w:r w:rsidRPr="00C51237">
              <w:rPr>
                <w:b/>
                <w:color w:val="291E1E"/>
              </w:rPr>
              <w:t>Директор ГБОУ школы №690 Невского района Санкт-</w:t>
            </w:r>
            <w:proofErr w:type="spellStart"/>
            <w:r w:rsidRPr="00C51237">
              <w:rPr>
                <w:b/>
                <w:color w:val="291E1E"/>
              </w:rPr>
              <w:t>Петерубарга</w:t>
            </w:r>
            <w:proofErr w:type="spellEnd"/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6865ED" w:rsidRPr="00C51237" w:rsidRDefault="006865ED" w:rsidP="006865ED">
            <w:pPr>
              <w:pStyle w:val="rtecenter"/>
              <w:spacing w:before="180" w:beforeAutospacing="0" w:after="180" w:afterAutospacing="0" w:line="300" w:lineRule="atLeast"/>
              <w:rPr>
                <w:b/>
                <w:color w:val="291E1E"/>
              </w:rPr>
            </w:pPr>
            <w:r w:rsidRPr="00C51237">
              <w:rPr>
                <w:b/>
                <w:color w:val="291E1E"/>
              </w:rPr>
              <w:t>СОГЛАСОВАНО</w:t>
            </w:r>
            <w:r w:rsidR="00967466" w:rsidRPr="00C51237">
              <w:rPr>
                <w:b/>
                <w:color w:val="291E1E"/>
              </w:rPr>
              <w:t>:</w:t>
            </w:r>
          </w:p>
          <w:p w:rsidR="006865ED" w:rsidRPr="00C51237" w:rsidRDefault="006865ED" w:rsidP="006865ED">
            <w:pPr>
              <w:pStyle w:val="rtecenter"/>
              <w:spacing w:before="180" w:beforeAutospacing="0" w:after="180" w:afterAutospacing="0" w:line="300" w:lineRule="atLeast"/>
              <w:rPr>
                <w:b/>
                <w:color w:val="291E1E"/>
              </w:rPr>
            </w:pPr>
            <w:r w:rsidRPr="00C51237">
              <w:rPr>
                <w:b/>
                <w:color w:val="291E1E"/>
              </w:rPr>
              <w:t>________________ И.В.</w:t>
            </w:r>
            <w:r w:rsidR="00C51237" w:rsidRPr="00C51237">
              <w:rPr>
                <w:b/>
                <w:color w:val="291E1E"/>
              </w:rPr>
              <w:t xml:space="preserve"> </w:t>
            </w:r>
            <w:r w:rsidRPr="00C51237">
              <w:rPr>
                <w:b/>
                <w:color w:val="291E1E"/>
              </w:rPr>
              <w:t xml:space="preserve">Крылова, </w:t>
            </w:r>
          </w:p>
          <w:p w:rsidR="006865ED" w:rsidRPr="00C51237" w:rsidRDefault="006865ED" w:rsidP="006865ED">
            <w:pPr>
              <w:pStyle w:val="rtecenter"/>
              <w:spacing w:before="180" w:beforeAutospacing="0" w:after="180" w:afterAutospacing="0" w:line="300" w:lineRule="atLeast"/>
              <w:rPr>
                <w:b/>
                <w:color w:val="291E1E"/>
              </w:rPr>
            </w:pPr>
            <w:r w:rsidRPr="00C51237">
              <w:rPr>
                <w:b/>
                <w:color w:val="291E1E"/>
              </w:rPr>
              <w:t>Региональный координатор сети Ассоциированных школ ЮНЕСКО региона «</w:t>
            </w:r>
            <w:r w:rsidR="00967466" w:rsidRPr="00C51237">
              <w:rPr>
                <w:b/>
                <w:color w:val="291E1E"/>
              </w:rPr>
              <w:t>Балтика-Север</w:t>
            </w:r>
            <w:r w:rsidRPr="00C51237">
              <w:rPr>
                <w:b/>
                <w:color w:val="291E1E"/>
              </w:rPr>
              <w:t>»</w:t>
            </w:r>
            <w:r w:rsidR="00967466" w:rsidRPr="00C51237">
              <w:rPr>
                <w:b/>
                <w:color w:val="291E1E"/>
              </w:rPr>
              <w:t>, директор ГБОУ школы №639 Невского района Санкт-Петербурга</w:t>
            </w:r>
          </w:p>
        </w:tc>
      </w:tr>
    </w:tbl>
    <w:p w:rsidR="006865ED" w:rsidRPr="00A53A23" w:rsidRDefault="006865ED" w:rsidP="006865ED">
      <w:pPr>
        <w:pStyle w:val="rtecenter"/>
        <w:shd w:val="clear" w:color="auto" w:fill="FFFFFF"/>
        <w:spacing w:before="180" w:beforeAutospacing="0" w:after="180" w:afterAutospacing="0" w:line="300" w:lineRule="atLeast"/>
        <w:jc w:val="center"/>
        <w:rPr>
          <w:color w:val="291E1E"/>
        </w:rPr>
      </w:pPr>
    </w:p>
    <w:p w:rsidR="0032647B" w:rsidRPr="0032647B" w:rsidRDefault="0032647B" w:rsidP="0032647B">
      <w:pPr>
        <w:pStyle w:val="rtejustify"/>
        <w:numPr>
          <w:ilvl w:val="0"/>
          <w:numId w:val="6"/>
        </w:numPr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</w:rPr>
      </w:pPr>
      <w:r w:rsidRPr="0032647B">
        <w:rPr>
          <w:b/>
          <w:color w:val="000000"/>
        </w:rPr>
        <w:t>Общие положения</w:t>
      </w:r>
      <w:r>
        <w:rPr>
          <w:color w:val="000000"/>
        </w:rPr>
        <w:t xml:space="preserve"> </w:t>
      </w:r>
    </w:p>
    <w:p w:rsidR="0032647B" w:rsidRPr="0032647B" w:rsidRDefault="0032647B" w:rsidP="0032647B">
      <w:pPr>
        <w:pStyle w:val="rtejustify"/>
        <w:shd w:val="clear" w:color="auto" w:fill="FFFFFF"/>
        <w:spacing w:before="180" w:beforeAutospacing="0" w:after="180" w:afterAutospacing="0" w:line="300" w:lineRule="atLeast"/>
        <w:ind w:left="360"/>
        <w:jc w:val="both"/>
        <w:rPr>
          <w:color w:val="291E1E"/>
        </w:rPr>
      </w:pPr>
      <w:r>
        <w:rPr>
          <w:color w:val="000000"/>
        </w:rPr>
        <w:t xml:space="preserve">Положение о проведении </w:t>
      </w:r>
      <w:r w:rsidR="002C604A">
        <w:rPr>
          <w:color w:val="000000"/>
        </w:rPr>
        <w:t xml:space="preserve">дистанционного </w:t>
      </w:r>
      <w:r>
        <w:rPr>
          <w:color w:val="000000"/>
        </w:rPr>
        <w:t>всероссийского конкурса макетов «Храним Родное» (далее – Конкурс) определяет цели и задачи Конкурса, порядок организации, проведения, подведения итогов и награждения победителей.</w:t>
      </w:r>
    </w:p>
    <w:p w:rsidR="004155A2" w:rsidRPr="00A53A23" w:rsidRDefault="004155A2" w:rsidP="000D726B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</w:rPr>
      </w:pPr>
      <w:r w:rsidRPr="00A53A23">
        <w:rPr>
          <w:color w:val="000000"/>
        </w:rPr>
        <w:t xml:space="preserve">В соответствии с </w:t>
      </w:r>
      <w:r w:rsidR="007D4F6D" w:rsidRPr="00A53A23">
        <w:rPr>
          <w:color w:val="000000"/>
        </w:rPr>
        <w:t>Планом работы сети Ассоциированных школ ЮНЕСКО</w:t>
      </w:r>
      <w:r w:rsidR="0032647B">
        <w:rPr>
          <w:color w:val="000000"/>
        </w:rPr>
        <w:t xml:space="preserve"> региона «Балтика-Север» на 2023-2024</w:t>
      </w:r>
      <w:r w:rsidR="007D4F6D" w:rsidRPr="00A53A23">
        <w:rPr>
          <w:color w:val="000000"/>
        </w:rPr>
        <w:t xml:space="preserve"> гг. </w:t>
      </w:r>
      <w:r w:rsidRPr="00A53A23">
        <w:rPr>
          <w:color w:val="000000"/>
        </w:rPr>
        <w:t>проводится </w:t>
      </w:r>
      <w:r w:rsidRPr="00A53A23">
        <w:rPr>
          <w:rStyle w:val="a3"/>
          <w:b w:val="0"/>
          <w:color w:val="000000"/>
        </w:rPr>
        <w:t>Всероссийский конкурс макетов</w:t>
      </w:r>
      <w:r w:rsidRPr="00A53A23">
        <w:rPr>
          <w:rStyle w:val="a3"/>
          <w:color w:val="000000"/>
        </w:rPr>
        <w:t xml:space="preserve"> «</w:t>
      </w:r>
      <w:r w:rsidR="00A53A23" w:rsidRPr="00A53A23">
        <w:rPr>
          <w:rStyle w:val="a3"/>
          <w:b w:val="0"/>
          <w:color w:val="000000"/>
        </w:rPr>
        <w:t>Храним Родное</w:t>
      </w:r>
      <w:r w:rsidRPr="00A53A23">
        <w:rPr>
          <w:rStyle w:val="a3"/>
          <w:color w:val="000000"/>
        </w:rPr>
        <w:t>»</w:t>
      </w:r>
      <w:r w:rsidRPr="00A53A23">
        <w:rPr>
          <w:color w:val="000000"/>
        </w:rPr>
        <w:t> (далее - Конкурс).</w:t>
      </w:r>
    </w:p>
    <w:p w:rsidR="004155A2" w:rsidRPr="00A53A23" w:rsidRDefault="004155A2" w:rsidP="0032647B">
      <w:pPr>
        <w:pStyle w:val="rtecenter"/>
        <w:numPr>
          <w:ilvl w:val="0"/>
          <w:numId w:val="6"/>
        </w:numPr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A53A23">
        <w:rPr>
          <w:rStyle w:val="a3"/>
          <w:color w:val="000000"/>
        </w:rPr>
        <w:t xml:space="preserve">Цель и задачи </w:t>
      </w:r>
    </w:p>
    <w:p w:rsidR="004155A2" w:rsidRPr="00A53A23" w:rsidRDefault="0032647B" w:rsidP="0032647B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</w:rPr>
      </w:pPr>
      <w:r w:rsidRPr="00342C84">
        <w:rPr>
          <w:rStyle w:val="a3"/>
          <w:b w:val="0"/>
          <w:color w:val="000000"/>
        </w:rPr>
        <w:t>2.1</w:t>
      </w:r>
      <w:r w:rsidR="00342C84" w:rsidRPr="00342C84">
        <w:rPr>
          <w:rStyle w:val="a3"/>
          <w:b w:val="0"/>
          <w:color w:val="000000"/>
        </w:rPr>
        <w:t>.</w:t>
      </w:r>
      <w:r>
        <w:rPr>
          <w:rStyle w:val="a3"/>
          <w:color w:val="000000"/>
        </w:rPr>
        <w:t xml:space="preserve"> </w:t>
      </w:r>
      <w:r w:rsidR="004155A2" w:rsidRPr="00A53A23">
        <w:rPr>
          <w:rStyle w:val="a3"/>
          <w:color w:val="000000"/>
        </w:rPr>
        <w:t>Цель Конкурса</w:t>
      </w:r>
      <w:r>
        <w:rPr>
          <w:rStyle w:val="a3"/>
          <w:color w:val="000000"/>
        </w:rPr>
        <w:t>:</w:t>
      </w:r>
      <w:r w:rsidR="004155A2" w:rsidRPr="00A53A23">
        <w:rPr>
          <w:color w:val="000000"/>
        </w:rPr>
        <w:t> популяризация стендового моделирования, создание условий для творческой самореализации подрастающего поколения</w:t>
      </w:r>
      <w:r w:rsidR="00A53A23" w:rsidRPr="00A53A23">
        <w:rPr>
          <w:color w:val="000000"/>
        </w:rPr>
        <w:t>, сохранение культурных и природных памятников своей страны</w:t>
      </w:r>
      <w:r w:rsidR="004155A2" w:rsidRPr="00A53A23">
        <w:rPr>
          <w:color w:val="000000"/>
        </w:rPr>
        <w:t>.</w:t>
      </w:r>
    </w:p>
    <w:p w:rsidR="004155A2" w:rsidRPr="00A53A23" w:rsidRDefault="0032647B" w:rsidP="004155A2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342C84">
        <w:rPr>
          <w:rStyle w:val="a3"/>
          <w:b w:val="0"/>
          <w:color w:val="000000"/>
        </w:rPr>
        <w:t>2.2</w:t>
      </w:r>
      <w:r w:rsidR="00342C84" w:rsidRPr="00342C84">
        <w:rPr>
          <w:rStyle w:val="a3"/>
          <w:b w:val="0"/>
          <w:color w:val="000000"/>
        </w:rPr>
        <w:t>.</w:t>
      </w:r>
      <w:r>
        <w:rPr>
          <w:rStyle w:val="a3"/>
          <w:color w:val="000000"/>
        </w:rPr>
        <w:t xml:space="preserve"> </w:t>
      </w:r>
      <w:r w:rsidR="004155A2" w:rsidRPr="00A53A23">
        <w:rPr>
          <w:rStyle w:val="a3"/>
          <w:color w:val="000000"/>
        </w:rPr>
        <w:t>Задачи</w:t>
      </w:r>
      <w:r>
        <w:rPr>
          <w:rStyle w:val="a3"/>
          <w:color w:val="000000"/>
        </w:rPr>
        <w:t xml:space="preserve"> Конкурса</w:t>
      </w:r>
      <w:r w:rsidR="004155A2" w:rsidRPr="00A53A23">
        <w:rPr>
          <w:rStyle w:val="a3"/>
          <w:color w:val="000000"/>
        </w:rPr>
        <w:t>:</w:t>
      </w:r>
    </w:p>
    <w:p w:rsidR="004155A2" w:rsidRPr="00A53A23" w:rsidRDefault="004155A2" w:rsidP="004155A2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A53A23">
        <w:rPr>
          <w:color w:val="000000"/>
        </w:rPr>
        <w:t>• выявление и поддержка одарённых детей, занимающихся техническим творчеством;</w:t>
      </w:r>
    </w:p>
    <w:p w:rsidR="004155A2" w:rsidRPr="00A53A23" w:rsidRDefault="004155A2" w:rsidP="004155A2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A53A23">
        <w:rPr>
          <w:color w:val="000000"/>
        </w:rPr>
        <w:t>• развитие творческих способностей, технических навыков и практических умений;</w:t>
      </w:r>
    </w:p>
    <w:p w:rsidR="004155A2" w:rsidRPr="00A53A23" w:rsidRDefault="004155A2" w:rsidP="004155A2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A53A23">
        <w:rPr>
          <w:color w:val="000000"/>
        </w:rPr>
        <w:t>• эстетическое и патриотическое воспитание подрастающего поколения;</w:t>
      </w:r>
    </w:p>
    <w:p w:rsidR="004155A2" w:rsidRPr="00A53A23" w:rsidRDefault="004155A2" w:rsidP="004155A2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A53A23">
        <w:rPr>
          <w:color w:val="000000"/>
        </w:rPr>
        <w:lastRenderedPageBreak/>
        <w:t>• активное вовлечени</w:t>
      </w:r>
      <w:r w:rsidR="00A53A23" w:rsidRPr="00A53A23">
        <w:rPr>
          <w:color w:val="000000"/>
        </w:rPr>
        <w:t>е детей в изучение истории своего родного края</w:t>
      </w:r>
      <w:r w:rsidRPr="00A53A23">
        <w:rPr>
          <w:color w:val="000000"/>
        </w:rPr>
        <w:t>;</w:t>
      </w:r>
    </w:p>
    <w:p w:rsidR="004155A2" w:rsidRPr="00A53A23" w:rsidRDefault="004155A2" w:rsidP="004155A2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A53A23">
        <w:rPr>
          <w:color w:val="000000"/>
        </w:rPr>
        <w:t>• привлечение возможно большего числа подрастающего поколения к художественной культуре и историческому наследию России.</w:t>
      </w:r>
    </w:p>
    <w:p w:rsidR="004155A2" w:rsidRPr="00A53A23" w:rsidRDefault="004155A2" w:rsidP="0032647B">
      <w:pPr>
        <w:pStyle w:val="rtecenter"/>
        <w:numPr>
          <w:ilvl w:val="0"/>
          <w:numId w:val="6"/>
        </w:numPr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A53A23">
        <w:rPr>
          <w:rStyle w:val="a3"/>
          <w:color w:val="000000"/>
        </w:rPr>
        <w:t>Учредители и организаторы</w:t>
      </w:r>
      <w:r w:rsidR="00342C84">
        <w:rPr>
          <w:rStyle w:val="a3"/>
          <w:color w:val="000000"/>
        </w:rPr>
        <w:t xml:space="preserve"> Конкурса</w:t>
      </w:r>
    </w:p>
    <w:p w:rsidR="00342C84" w:rsidRDefault="00342C84" w:rsidP="00342C84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 xml:space="preserve">3.1. </w:t>
      </w:r>
      <w:r w:rsidRPr="00A53A23">
        <w:t>Государственное бюджетное общеобразовательное учреждение средняя общеобразовательная школа № 6</w:t>
      </w:r>
      <w:r>
        <w:t>90</w:t>
      </w:r>
      <w:r w:rsidRPr="00A53A23">
        <w:t xml:space="preserve"> Невского района Санкт-Петербурга, ассоциированная шко</w:t>
      </w:r>
      <w:r>
        <w:t>ла ЮНЕСКО (далее – Организатор), при поддержке Государственного бюджетного учреждения</w:t>
      </w:r>
      <w:r w:rsidRPr="00DE0925">
        <w:t xml:space="preserve"> дополнительного профессионального образования Санкт-Петербургская академия постдипломного педагогического образования</w:t>
      </w:r>
      <w:r>
        <w:t xml:space="preserve"> и Государственного бюджетного учреждения</w:t>
      </w:r>
      <w:r w:rsidRPr="00342C84">
        <w:t xml:space="preserve">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</w:t>
      </w:r>
      <w:r>
        <w:t>;</w:t>
      </w:r>
    </w:p>
    <w:p w:rsidR="00342C84" w:rsidRDefault="00342C84" w:rsidP="000D726B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 xml:space="preserve">3.2. </w:t>
      </w:r>
      <w:r w:rsidR="00A53A23" w:rsidRPr="00A53A23">
        <w:t>Администрация Невского района Санкт-Петербурга при поддержке Национального координационного центра Сети ассоциированных школ ЮНЕСКО в России, Национальной комиссии РФ по делам ЮНЕСКО при МИД РФ, Университета управления «ТИСБИ» (г. Казань), Комитета по государственному контролю, использованию и охране памятников истории и культуры</w:t>
      </w:r>
      <w:r>
        <w:t xml:space="preserve"> Санкт-Петербурга.</w:t>
      </w:r>
    </w:p>
    <w:p w:rsidR="00342C84" w:rsidRDefault="00342C84" w:rsidP="000D726B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>3.3. Организацию и проведение Конкурса осуществляет Оргкомитет.</w:t>
      </w:r>
    </w:p>
    <w:p w:rsidR="00342C84" w:rsidRDefault="00342C84" w:rsidP="000D726B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>3.4. В функции Оргкомитета входят:</w:t>
      </w:r>
    </w:p>
    <w:p w:rsidR="00342C84" w:rsidRDefault="00342C84" w:rsidP="00342C84">
      <w:pPr>
        <w:pStyle w:val="rtejustify"/>
        <w:numPr>
          <w:ilvl w:val="0"/>
          <w:numId w:val="11"/>
        </w:numPr>
        <w:shd w:val="clear" w:color="auto" w:fill="FFFFFF"/>
        <w:spacing w:before="180" w:beforeAutospacing="0" w:after="180" w:afterAutospacing="0" w:line="300" w:lineRule="atLeast"/>
        <w:jc w:val="both"/>
      </w:pPr>
      <w:r>
        <w:t>координация всех структур, задействованных при проведении Конкурса;</w:t>
      </w:r>
    </w:p>
    <w:p w:rsidR="00342C84" w:rsidRDefault="00342C84" w:rsidP="00342C84">
      <w:pPr>
        <w:pStyle w:val="rtejustify"/>
        <w:numPr>
          <w:ilvl w:val="0"/>
          <w:numId w:val="11"/>
        </w:numPr>
        <w:shd w:val="clear" w:color="auto" w:fill="FFFFFF"/>
        <w:spacing w:before="180" w:beforeAutospacing="0" w:after="180" w:afterAutospacing="0" w:line="300" w:lineRule="atLeast"/>
        <w:jc w:val="both"/>
      </w:pPr>
      <w:r>
        <w:t>определение состава и приглашение жюри;</w:t>
      </w:r>
    </w:p>
    <w:p w:rsidR="00342C84" w:rsidRDefault="00342C84" w:rsidP="00342C84">
      <w:pPr>
        <w:pStyle w:val="rtejustify"/>
        <w:numPr>
          <w:ilvl w:val="0"/>
          <w:numId w:val="11"/>
        </w:numPr>
        <w:shd w:val="clear" w:color="auto" w:fill="FFFFFF"/>
        <w:spacing w:before="180" w:beforeAutospacing="0" w:after="180" w:afterAutospacing="0" w:line="300" w:lineRule="atLeast"/>
        <w:jc w:val="both"/>
      </w:pPr>
      <w:r>
        <w:t>организация информационной поддержки;</w:t>
      </w:r>
    </w:p>
    <w:p w:rsidR="00342C84" w:rsidRDefault="00342C84" w:rsidP="00342C84">
      <w:pPr>
        <w:pStyle w:val="rtejustify"/>
        <w:numPr>
          <w:ilvl w:val="0"/>
          <w:numId w:val="11"/>
        </w:numPr>
        <w:shd w:val="clear" w:color="auto" w:fill="FFFFFF"/>
        <w:spacing w:before="180" w:beforeAutospacing="0" w:after="180" w:afterAutospacing="0" w:line="300" w:lineRule="atLeast"/>
        <w:jc w:val="both"/>
      </w:pPr>
      <w:r>
        <w:t>организация подведения итогов и награждения финалистов.</w:t>
      </w:r>
    </w:p>
    <w:p w:rsidR="00342C84" w:rsidRDefault="00342C84" w:rsidP="000D726B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</w:p>
    <w:p w:rsidR="004155A2" w:rsidRPr="00715B21" w:rsidRDefault="004155A2" w:rsidP="00DE0925">
      <w:pPr>
        <w:pStyle w:val="rtejustify"/>
        <w:numPr>
          <w:ilvl w:val="0"/>
          <w:numId w:val="6"/>
        </w:numPr>
        <w:shd w:val="clear" w:color="auto" w:fill="FFFFFF"/>
        <w:spacing w:before="180" w:beforeAutospacing="0" w:after="180" w:afterAutospacing="0" w:line="300" w:lineRule="atLeast"/>
        <w:jc w:val="both"/>
        <w:rPr>
          <w:color w:val="291E1E"/>
        </w:rPr>
      </w:pPr>
      <w:r w:rsidRPr="00715B21">
        <w:rPr>
          <w:rStyle w:val="a3"/>
          <w:color w:val="000000"/>
        </w:rPr>
        <w:t>У</w:t>
      </w:r>
      <w:r w:rsidR="00342C84">
        <w:rPr>
          <w:rStyle w:val="a3"/>
          <w:color w:val="000000"/>
        </w:rPr>
        <w:t>словия и порядок проведения Конкурса</w:t>
      </w:r>
    </w:p>
    <w:p w:rsidR="004155A2" w:rsidRDefault="00342C84" w:rsidP="000D726B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4.1. </w:t>
      </w:r>
      <w:r w:rsidR="004155A2" w:rsidRPr="00715B21">
        <w:rPr>
          <w:color w:val="000000"/>
        </w:rPr>
        <w:t>В конкурсе принимают участие: обучающиеся государственных, муниципальных образова</w:t>
      </w:r>
      <w:r w:rsidR="00715B21" w:rsidRPr="00715B21">
        <w:rPr>
          <w:color w:val="000000"/>
        </w:rPr>
        <w:t xml:space="preserve">тельных организаций </w:t>
      </w:r>
      <w:r w:rsidR="004155A2" w:rsidRPr="00715B21">
        <w:rPr>
          <w:color w:val="000000"/>
        </w:rPr>
        <w:t>расположенных на территории РФ, обучающиеся учреждений начального, среднего и высшег</w:t>
      </w:r>
      <w:r w:rsidR="00715B21" w:rsidRPr="00715B21">
        <w:rPr>
          <w:color w:val="000000"/>
        </w:rPr>
        <w:t>о профессионального образования</w:t>
      </w:r>
      <w:r w:rsidR="004155A2" w:rsidRPr="00715B21">
        <w:rPr>
          <w:color w:val="000000"/>
        </w:rPr>
        <w:t>;</w:t>
      </w:r>
    </w:p>
    <w:p w:rsidR="00342C84" w:rsidRDefault="00342C84" w:rsidP="000D726B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000000"/>
        </w:rPr>
      </w:pPr>
      <w:r>
        <w:rPr>
          <w:color w:val="000000"/>
        </w:rPr>
        <w:t>4.2. Работы, представленные на конкурс, рассматриваются по возрастным группам:</w:t>
      </w:r>
    </w:p>
    <w:p w:rsidR="00342C84" w:rsidRDefault="00342C84" w:rsidP="00342C84">
      <w:pPr>
        <w:pStyle w:val="rtejustify"/>
        <w:numPr>
          <w:ilvl w:val="0"/>
          <w:numId w:val="5"/>
        </w:numPr>
        <w:shd w:val="clear" w:color="auto" w:fill="FFFFFF"/>
        <w:spacing w:before="180" w:beforeAutospacing="0" w:after="180" w:afterAutospacing="0" w:line="300" w:lineRule="atLeast"/>
      </w:pPr>
      <w:r>
        <w:t xml:space="preserve">От 9 до 10 лет (включительно); </w:t>
      </w:r>
    </w:p>
    <w:p w:rsidR="00342C84" w:rsidRDefault="00342C84" w:rsidP="00342C84">
      <w:pPr>
        <w:pStyle w:val="rtejustify"/>
        <w:numPr>
          <w:ilvl w:val="0"/>
          <w:numId w:val="5"/>
        </w:numPr>
        <w:shd w:val="clear" w:color="auto" w:fill="FFFFFF"/>
        <w:spacing w:before="180" w:beforeAutospacing="0" w:after="180" w:afterAutospacing="0" w:line="300" w:lineRule="atLeast"/>
      </w:pPr>
      <w:r>
        <w:t xml:space="preserve">От 11 до 13 лет (включительно); </w:t>
      </w:r>
    </w:p>
    <w:p w:rsidR="00342C84" w:rsidRDefault="00342C84" w:rsidP="00342C84">
      <w:pPr>
        <w:pStyle w:val="rtejustify"/>
        <w:numPr>
          <w:ilvl w:val="0"/>
          <w:numId w:val="5"/>
        </w:numPr>
        <w:shd w:val="clear" w:color="auto" w:fill="FFFFFF"/>
        <w:spacing w:before="180" w:beforeAutospacing="0" w:after="180" w:afterAutospacing="0" w:line="300" w:lineRule="atLeast"/>
      </w:pPr>
      <w:r>
        <w:t xml:space="preserve">От 14 до 16 лет (включительно); </w:t>
      </w:r>
    </w:p>
    <w:p w:rsidR="00342C84" w:rsidRDefault="00342C84" w:rsidP="00342C84">
      <w:pPr>
        <w:pStyle w:val="rtejustify"/>
        <w:numPr>
          <w:ilvl w:val="0"/>
          <w:numId w:val="5"/>
        </w:numPr>
        <w:shd w:val="clear" w:color="auto" w:fill="FFFFFF"/>
        <w:spacing w:before="180" w:beforeAutospacing="0" w:after="180" w:afterAutospacing="0" w:line="300" w:lineRule="atLeast"/>
      </w:pPr>
      <w:r>
        <w:t>От 17 до 18 лет (включительно);</w:t>
      </w:r>
    </w:p>
    <w:p w:rsidR="00342C84" w:rsidRPr="006E7CA9" w:rsidRDefault="00342C84" w:rsidP="00342C84">
      <w:pPr>
        <w:pStyle w:val="rtejustify"/>
        <w:shd w:val="clear" w:color="auto" w:fill="FFFFFF"/>
        <w:spacing w:before="180" w:beforeAutospacing="0" w:after="180" w:afterAutospacing="0" w:line="300" w:lineRule="atLeast"/>
      </w:pPr>
      <w:r>
        <w:t xml:space="preserve">4.3. По номинациям: </w:t>
      </w:r>
    </w:p>
    <w:p w:rsidR="00342C84" w:rsidRPr="00DE0925" w:rsidRDefault="00342C84" w:rsidP="00342C84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E0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Архитектурный объект;</w:t>
      </w:r>
    </w:p>
    <w:p w:rsidR="00342C84" w:rsidRPr="00DE0925" w:rsidRDefault="00342C84" w:rsidP="00342C84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E0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Традиционное жилище моего родного края;</w:t>
      </w:r>
    </w:p>
    <w:p w:rsidR="00342C84" w:rsidRPr="00DE0925" w:rsidRDefault="00342C84" w:rsidP="00342C84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E0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Памятник природы;</w:t>
      </w:r>
    </w:p>
    <w:p w:rsidR="00342C84" w:rsidRPr="00DE0925" w:rsidRDefault="00342C84" w:rsidP="00342C84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E0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Моя улица, мой посёлок, мой любимый край;</w:t>
      </w:r>
    </w:p>
    <w:p w:rsidR="00342C84" w:rsidRPr="00DE0925" w:rsidRDefault="00342C84" w:rsidP="00342C84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E0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Моя школа;</w:t>
      </w:r>
    </w:p>
    <w:p w:rsidR="00342C84" w:rsidRPr="00F020FA" w:rsidRDefault="00342C84" w:rsidP="00F020FA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E0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Диорама;</w:t>
      </w:r>
    </w:p>
    <w:p w:rsidR="004155A2" w:rsidRDefault="00F020FA" w:rsidP="004155A2">
      <w:pPr>
        <w:pStyle w:val="rtejustify"/>
        <w:shd w:val="clear" w:color="auto" w:fill="FFFFFF"/>
        <w:spacing w:before="180" w:beforeAutospacing="0" w:after="180" w:afterAutospacing="0" w:line="300" w:lineRule="atLeast"/>
        <w:rPr>
          <w:rStyle w:val="a3"/>
          <w:color w:val="000000"/>
        </w:rPr>
      </w:pPr>
      <w:r>
        <w:rPr>
          <w:color w:val="000000"/>
        </w:rPr>
        <w:t xml:space="preserve">4.4. Пакет конкурсных материалов принимается в срок </w:t>
      </w:r>
      <w:r w:rsidR="00715B21" w:rsidRPr="00715B21">
        <w:rPr>
          <w:rStyle w:val="a3"/>
          <w:color w:val="000000"/>
        </w:rPr>
        <w:t xml:space="preserve">с </w:t>
      </w:r>
      <w:r w:rsidR="007A2841">
        <w:rPr>
          <w:rStyle w:val="a3"/>
          <w:color w:val="000000"/>
        </w:rPr>
        <w:t>10 апреля</w:t>
      </w:r>
      <w:r w:rsidR="00CF78E3">
        <w:rPr>
          <w:rStyle w:val="a3"/>
          <w:color w:val="000000"/>
        </w:rPr>
        <w:t xml:space="preserve"> </w:t>
      </w:r>
      <w:r w:rsidR="000D726B">
        <w:rPr>
          <w:rStyle w:val="a3"/>
          <w:color w:val="000000"/>
        </w:rPr>
        <w:t>до 25 мая 2024</w:t>
      </w:r>
      <w:r w:rsidR="00CF78E3">
        <w:rPr>
          <w:rStyle w:val="a3"/>
          <w:color w:val="000000"/>
        </w:rPr>
        <w:t xml:space="preserve"> года</w:t>
      </w:r>
      <w:r w:rsidR="004155A2" w:rsidRPr="00715B21">
        <w:rPr>
          <w:rStyle w:val="a3"/>
          <w:color w:val="000000"/>
        </w:rPr>
        <w:t>;</w:t>
      </w:r>
    </w:p>
    <w:p w:rsidR="00F020FA" w:rsidRDefault="00F020FA" w:rsidP="004155A2">
      <w:pPr>
        <w:pStyle w:val="rtejustify"/>
        <w:shd w:val="clear" w:color="auto" w:fill="FFFFFF"/>
        <w:spacing w:before="180" w:beforeAutospacing="0" w:after="180" w:afterAutospacing="0" w:line="300" w:lineRule="atLeast"/>
        <w:rPr>
          <w:rStyle w:val="a3"/>
          <w:b w:val="0"/>
          <w:color w:val="000000"/>
        </w:rPr>
      </w:pPr>
      <w:r w:rsidRPr="00F020FA">
        <w:rPr>
          <w:rStyle w:val="a3"/>
          <w:b w:val="0"/>
          <w:color w:val="000000"/>
        </w:rPr>
        <w:t>4.5.</w:t>
      </w:r>
      <w:r>
        <w:rPr>
          <w:rStyle w:val="a3"/>
          <w:b w:val="0"/>
          <w:color w:val="000000"/>
        </w:rPr>
        <w:t xml:space="preserve"> Пакет конкурсных материалов состоит из </w:t>
      </w:r>
      <w:r w:rsidR="002C604A">
        <w:rPr>
          <w:rStyle w:val="a3"/>
          <w:b w:val="0"/>
          <w:color w:val="000000"/>
        </w:rPr>
        <w:t xml:space="preserve">3 четких фотографий </w:t>
      </w:r>
      <w:r>
        <w:rPr>
          <w:rStyle w:val="a3"/>
          <w:b w:val="0"/>
          <w:color w:val="000000"/>
        </w:rPr>
        <w:t>конкурсной работы, видео</w:t>
      </w:r>
      <w:r w:rsidR="002C604A">
        <w:rPr>
          <w:rStyle w:val="a3"/>
          <w:b w:val="0"/>
          <w:color w:val="000000"/>
        </w:rPr>
        <w:t>-</w:t>
      </w:r>
      <w:r>
        <w:rPr>
          <w:rStyle w:val="a3"/>
          <w:b w:val="0"/>
          <w:color w:val="000000"/>
        </w:rPr>
        <w:t>визитки (не более 3 минут), заявки (приложение 1).</w:t>
      </w:r>
    </w:p>
    <w:p w:rsidR="00F020FA" w:rsidRPr="006865ED" w:rsidRDefault="00F020FA" w:rsidP="004155A2">
      <w:pPr>
        <w:pStyle w:val="rtejustify"/>
        <w:shd w:val="clear" w:color="auto" w:fill="FFFFFF"/>
        <w:spacing w:before="180" w:beforeAutospacing="0" w:after="180" w:afterAutospacing="0" w:line="300" w:lineRule="atLeast"/>
        <w:rPr>
          <w:rStyle w:val="a4"/>
        </w:rPr>
      </w:pPr>
      <w:r>
        <w:rPr>
          <w:rStyle w:val="a3"/>
          <w:b w:val="0"/>
          <w:color w:val="000000"/>
        </w:rPr>
        <w:t xml:space="preserve">4.6. Пакет конкурсных материалов направляется на электронную почту </w:t>
      </w:r>
      <w:hyperlink r:id="rId8" w:history="1">
        <w:r w:rsidRPr="00762617">
          <w:rPr>
            <w:rStyle w:val="a4"/>
            <w:lang w:val="en-US"/>
          </w:rPr>
          <w:t>volobuevaaleksa</w:t>
        </w:r>
        <w:r w:rsidRPr="00762617">
          <w:rPr>
            <w:rStyle w:val="a4"/>
          </w:rPr>
          <w:t>331@</w:t>
        </w:r>
        <w:r w:rsidRPr="00762617">
          <w:rPr>
            <w:rStyle w:val="a4"/>
            <w:lang w:val="en-US"/>
          </w:rPr>
          <w:t>gmail</w:t>
        </w:r>
        <w:r w:rsidRPr="00762617">
          <w:rPr>
            <w:rStyle w:val="a4"/>
          </w:rPr>
          <w:t>.</w:t>
        </w:r>
        <w:r w:rsidRPr="00762617">
          <w:rPr>
            <w:rStyle w:val="a4"/>
            <w:lang w:val="en-US"/>
          </w:rPr>
          <w:t>com</w:t>
        </w:r>
      </w:hyperlink>
    </w:p>
    <w:p w:rsidR="00F020FA" w:rsidRPr="00F020FA" w:rsidRDefault="00F020FA" w:rsidP="00F020FA">
      <w:pPr>
        <w:pStyle w:val="rtejustify"/>
        <w:numPr>
          <w:ilvl w:val="0"/>
          <w:numId w:val="6"/>
        </w:numPr>
        <w:shd w:val="clear" w:color="auto" w:fill="FFFFFF"/>
        <w:spacing w:before="180" w:beforeAutospacing="0" w:after="180" w:afterAutospacing="0" w:line="300" w:lineRule="atLeast"/>
        <w:rPr>
          <w:rStyle w:val="a4"/>
          <w:b/>
          <w:color w:val="auto"/>
          <w:u w:val="none"/>
        </w:rPr>
      </w:pPr>
      <w:r w:rsidRPr="00F020FA">
        <w:rPr>
          <w:rStyle w:val="a4"/>
          <w:b/>
          <w:color w:val="auto"/>
          <w:u w:val="none"/>
        </w:rPr>
        <w:t>Жюри Конкурса</w:t>
      </w:r>
    </w:p>
    <w:p w:rsidR="00F020FA" w:rsidRDefault="00F020FA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>5.1. В целях оценки работ участников и определения победителей Конкурса формируется Жюри Конкурса (далее – Жюри).</w:t>
      </w:r>
    </w:p>
    <w:p w:rsidR="00F020FA" w:rsidRDefault="00F020FA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>5.2. Состав Жюри Конкурса определяется Организаторами (Прилож</w:t>
      </w:r>
      <w:r w:rsidR="00016860">
        <w:t>ение 3</w:t>
      </w:r>
      <w:r>
        <w:t>)</w:t>
      </w:r>
    </w:p>
    <w:p w:rsidR="00F020FA" w:rsidRDefault="00F020FA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>5.3 Жюри оценивает конкурсные работы по номинациям, руководствуясь в работе настоящим положением</w:t>
      </w:r>
      <w:r w:rsidR="002C604A">
        <w:t xml:space="preserve"> (см. критерии, Приложение 2)</w:t>
      </w:r>
      <w:r>
        <w:t>.</w:t>
      </w:r>
    </w:p>
    <w:p w:rsidR="00F020FA" w:rsidRDefault="00F020FA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 xml:space="preserve">5.4 Экспертиза конкурсных работ проходит в период с 26 мая по </w:t>
      </w:r>
      <w:r w:rsidR="000566F9">
        <w:t>15 июня</w:t>
      </w:r>
      <w:r>
        <w:t xml:space="preserve"> 2024 года.</w:t>
      </w:r>
    </w:p>
    <w:p w:rsidR="000566F9" w:rsidRDefault="000566F9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>5.5 Решение Жюри окончательно и пересмотру не подлежит.</w:t>
      </w:r>
    </w:p>
    <w:p w:rsidR="000566F9" w:rsidRDefault="000566F9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>5.6. Жюри имеет право не присуждать призовое место, присуждать два призовых места участникам, набравшим равное количество баллов, присуждать дополнительные поощрительные награды.</w:t>
      </w:r>
    </w:p>
    <w:p w:rsidR="00F020FA" w:rsidRPr="00016860" w:rsidRDefault="000566F9" w:rsidP="000566F9">
      <w:pPr>
        <w:pStyle w:val="rtejustify"/>
        <w:numPr>
          <w:ilvl w:val="0"/>
          <w:numId w:val="6"/>
        </w:numPr>
        <w:shd w:val="clear" w:color="auto" w:fill="FFFFFF"/>
        <w:spacing w:before="180" w:beforeAutospacing="0" w:after="180" w:afterAutospacing="0" w:line="300" w:lineRule="atLeast"/>
        <w:rPr>
          <w:b/>
        </w:rPr>
      </w:pPr>
      <w:r w:rsidRPr="00016860">
        <w:rPr>
          <w:b/>
        </w:rPr>
        <w:t>Награждение</w:t>
      </w:r>
    </w:p>
    <w:p w:rsidR="00CF78E3" w:rsidRDefault="00CF78E3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 xml:space="preserve">6.1. Конкурсные работы отмечаются </w:t>
      </w:r>
      <w:r w:rsidR="002C604A" w:rsidRPr="008C4948">
        <w:t>дипломами I, II, III степеней и всем участникам выдаются сертификаты</w:t>
      </w:r>
      <w:r w:rsidR="002C604A">
        <w:t>.</w:t>
      </w:r>
    </w:p>
    <w:p w:rsidR="00CF78E3" w:rsidRDefault="00CF78E3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rStyle w:val="a4"/>
        </w:rPr>
      </w:pPr>
      <w:r>
        <w:t xml:space="preserve">6.2. Результаты Конкурса размещаются на официальном сайте </w:t>
      </w:r>
      <w:r w:rsidR="007A2841">
        <w:t xml:space="preserve">Ассоциированных школ ЮНЕСКО </w:t>
      </w:r>
      <w:hyperlink r:id="rId9" w:history="1">
        <w:r w:rsidR="007A2841" w:rsidRPr="00D157C5">
          <w:rPr>
            <w:rStyle w:val="a4"/>
          </w:rPr>
          <w:t>https://aspnet-unesco.ru/</w:t>
        </w:r>
      </w:hyperlink>
      <w:r w:rsidR="007A2841">
        <w:t xml:space="preserve"> </w:t>
      </w:r>
      <w:bookmarkStart w:id="0" w:name="_GoBack"/>
      <w:bookmarkEnd w:id="0"/>
    </w:p>
    <w:p w:rsidR="00CF78E3" w:rsidRDefault="00CF78E3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rStyle w:val="a4"/>
          <w:color w:val="auto"/>
          <w:u w:val="none"/>
        </w:rPr>
      </w:pPr>
      <w:r w:rsidRPr="00CF78E3">
        <w:rPr>
          <w:rStyle w:val="a4"/>
          <w:color w:val="auto"/>
          <w:u w:val="none"/>
        </w:rPr>
        <w:t>6.3. Результаты Конкурса будут опубликованы не позднее 21 июня 2024 года.</w:t>
      </w:r>
    </w:p>
    <w:p w:rsidR="00CF78E3" w:rsidRDefault="00CF78E3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rStyle w:val="a3"/>
          <w:color w:val="000000"/>
        </w:rPr>
      </w:pPr>
      <w:r>
        <w:rPr>
          <w:color w:val="000000"/>
        </w:rPr>
        <w:t xml:space="preserve">6.4. </w:t>
      </w:r>
      <w:r w:rsidRPr="00715B21">
        <w:rPr>
          <w:color w:val="000000"/>
        </w:rPr>
        <w:t>Все дипломы, сертификаты и благодарственные письма за участие высылаются в </w:t>
      </w:r>
      <w:r w:rsidRPr="00715B21">
        <w:rPr>
          <w:rStyle w:val="a3"/>
          <w:color w:val="000000"/>
        </w:rPr>
        <w:t>электронном</w:t>
      </w:r>
      <w:r w:rsidRPr="00715B21">
        <w:rPr>
          <w:color w:val="000000"/>
        </w:rPr>
        <w:t> виде на </w:t>
      </w:r>
      <w:r w:rsidRPr="00715B21">
        <w:rPr>
          <w:rStyle w:val="a3"/>
          <w:color w:val="000000"/>
        </w:rPr>
        <w:t>электронный адрес</w:t>
      </w:r>
      <w:r w:rsidRPr="00715B21">
        <w:rPr>
          <w:color w:val="000000"/>
        </w:rPr>
        <w:t>, с которого был</w:t>
      </w:r>
      <w:r>
        <w:rPr>
          <w:color w:val="000000"/>
        </w:rPr>
        <w:t xml:space="preserve"> принят пакет документов на Конкурс.</w:t>
      </w:r>
    </w:p>
    <w:p w:rsidR="00CF78E3" w:rsidRDefault="00CF78E3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color w:val="000000"/>
        </w:rPr>
      </w:pPr>
      <w:r>
        <w:rPr>
          <w:rStyle w:val="a3"/>
          <w:color w:val="000000"/>
        </w:rPr>
        <w:t xml:space="preserve">6.5. </w:t>
      </w:r>
      <w:r w:rsidRPr="00016860">
        <w:rPr>
          <w:rStyle w:val="a3"/>
          <w:b w:val="0"/>
          <w:color w:val="000000"/>
        </w:rPr>
        <w:t>В случае обнаружения опечатки в дипломах</w:t>
      </w:r>
      <w:r w:rsidR="00016860" w:rsidRPr="00016860">
        <w:rPr>
          <w:rStyle w:val="a3"/>
          <w:b w:val="0"/>
          <w:color w:val="000000"/>
        </w:rPr>
        <w:t>,</w:t>
      </w:r>
      <w:r w:rsidRPr="00016860">
        <w:rPr>
          <w:rStyle w:val="a3"/>
          <w:b w:val="0"/>
          <w:color w:val="000000"/>
        </w:rPr>
        <w:t xml:space="preserve"> необходимо в срок до 10 рабочих дней сообщить </w:t>
      </w:r>
      <w:r w:rsidR="00016860">
        <w:rPr>
          <w:rStyle w:val="a3"/>
          <w:b w:val="0"/>
          <w:color w:val="000000"/>
        </w:rPr>
        <w:t xml:space="preserve">Оргкомитету </w:t>
      </w:r>
      <w:r w:rsidR="00016860" w:rsidRPr="00016860">
        <w:rPr>
          <w:rStyle w:val="a3"/>
          <w:b w:val="0"/>
          <w:color w:val="000000"/>
        </w:rPr>
        <w:t>об ошибке.</w:t>
      </w:r>
    </w:p>
    <w:p w:rsidR="00CF78E3" w:rsidRPr="00CF78E3" w:rsidRDefault="00CF78E3" w:rsidP="00CF78E3">
      <w:pPr>
        <w:pStyle w:val="rtejustify"/>
        <w:shd w:val="clear" w:color="auto" w:fill="FFFFFF"/>
        <w:spacing w:before="180" w:beforeAutospacing="0" w:after="180" w:afterAutospacing="0" w:line="300" w:lineRule="atLeast"/>
      </w:pPr>
    </w:p>
    <w:p w:rsidR="004155A2" w:rsidRDefault="004155A2" w:rsidP="004155A2">
      <w:pPr>
        <w:pStyle w:val="rtejustify"/>
        <w:shd w:val="clear" w:color="auto" w:fill="FFFFFF"/>
        <w:spacing w:before="180" w:beforeAutospacing="0" w:after="180" w:afterAutospacing="0" w:line="300" w:lineRule="atLeast"/>
        <w:rPr>
          <w:rStyle w:val="a3"/>
          <w:color w:val="000000"/>
        </w:rPr>
      </w:pPr>
    </w:p>
    <w:p w:rsidR="00474FFF" w:rsidRDefault="00016860" w:rsidP="00DE0925">
      <w:pPr>
        <w:pStyle w:val="rtejustify"/>
        <w:numPr>
          <w:ilvl w:val="0"/>
          <w:numId w:val="6"/>
        </w:numPr>
        <w:shd w:val="clear" w:color="auto" w:fill="FFFFFF"/>
        <w:spacing w:before="180" w:beforeAutospacing="0" w:after="180" w:afterAutospacing="0" w:line="300" w:lineRule="atLeast"/>
        <w:rPr>
          <w:b/>
        </w:rPr>
      </w:pPr>
      <w:r>
        <w:rPr>
          <w:b/>
        </w:rPr>
        <w:t>Контактная информация</w:t>
      </w:r>
    </w:p>
    <w:p w:rsidR="00016860" w:rsidRDefault="00016860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 w:rsidRPr="00016860">
        <w:lastRenderedPageBreak/>
        <w:t>7.1 Ответственный за проведение конкурса: учитель английского языка, методист по работе сети Ассоциированных Школ ЮНЕСКО - Волобуева А</w:t>
      </w:r>
      <w:r>
        <w:t>лександра Владимировна</w:t>
      </w:r>
    </w:p>
    <w:p w:rsidR="00016860" w:rsidRDefault="00016860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>
        <w:t>7.2. Контактный телефон – 8(981)120-16-89</w:t>
      </w:r>
    </w:p>
    <w:p w:rsidR="00016860" w:rsidRPr="006865ED" w:rsidRDefault="00016860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  <w:rPr>
          <w:rStyle w:val="a4"/>
        </w:rPr>
      </w:pPr>
      <w:r>
        <w:t xml:space="preserve">7.3. </w:t>
      </w:r>
      <w:r>
        <w:rPr>
          <w:lang w:val="en-US"/>
        </w:rPr>
        <w:t>E</w:t>
      </w:r>
      <w:r w:rsidRPr="006865ED">
        <w:t>-</w:t>
      </w:r>
      <w:r>
        <w:rPr>
          <w:lang w:val="en-US"/>
        </w:rPr>
        <w:t>mail</w:t>
      </w:r>
      <w:r>
        <w:t xml:space="preserve">: </w:t>
      </w:r>
      <w:hyperlink r:id="rId10" w:history="1">
        <w:r w:rsidRPr="00762617">
          <w:rPr>
            <w:rStyle w:val="a4"/>
            <w:lang w:val="en-US"/>
          </w:rPr>
          <w:t>volobuevaaleksa</w:t>
        </w:r>
        <w:r w:rsidRPr="00762617">
          <w:rPr>
            <w:rStyle w:val="a4"/>
          </w:rPr>
          <w:t>331@</w:t>
        </w:r>
        <w:r w:rsidRPr="00762617">
          <w:rPr>
            <w:rStyle w:val="a4"/>
            <w:lang w:val="en-US"/>
          </w:rPr>
          <w:t>gmail</w:t>
        </w:r>
        <w:r w:rsidRPr="00762617">
          <w:rPr>
            <w:rStyle w:val="a4"/>
          </w:rPr>
          <w:t>.</w:t>
        </w:r>
        <w:r w:rsidRPr="00762617">
          <w:rPr>
            <w:rStyle w:val="a4"/>
            <w:lang w:val="en-US"/>
          </w:rPr>
          <w:t>com</w:t>
        </w:r>
      </w:hyperlink>
    </w:p>
    <w:p w:rsidR="00016860" w:rsidRPr="00016860" w:rsidRDefault="00016860" w:rsidP="00016860">
      <w:pPr>
        <w:pStyle w:val="rtejustify"/>
        <w:shd w:val="clear" w:color="auto" w:fill="FFFFFF"/>
        <w:spacing w:before="180" w:beforeAutospacing="0" w:after="180" w:afterAutospacing="0" w:line="300" w:lineRule="atLeast"/>
        <w:jc w:val="both"/>
      </w:pPr>
      <w:r w:rsidRPr="00016860">
        <w:rPr>
          <w:rStyle w:val="a4"/>
          <w:color w:val="auto"/>
          <w:u w:val="none"/>
        </w:rPr>
        <w:t xml:space="preserve">7.4. Сайт организатора конкурса </w:t>
      </w:r>
      <w:hyperlink r:id="rId11" w:history="1">
        <w:r w:rsidRPr="00110BA9">
          <w:rPr>
            <w:rStyle w:val="a4"/>
          </w:rPr>
          <w:t>https://www.gou690spb.ru/</w:t>
        </w:r>
      </w:hyperlink>
    </w:p>
    <w:p w:rsidR="003B6DEB" w:rsidRDefault="003B6DEB">
      <w:pPr>
        <w:rPr>
          <w:color w:val="FF0000"/>
        </w:rPr>
      </w:pPr>
    </w:p>
    <w:p w:rsidR="003B6DEB" w:rsidRDefault="003B6DEB">
      <w:pPr>
        <w:rPr>
          <w:color w:val="FF0000"/>
        </w:rPr>
      </w:pPr>
    </w:p>
    <w:p w:rsidR="00913762" w:rsidRDefault="00913762">
      <w:pPr>
        <w:rPr>
          <w:color w:val="FF0000"/>
        </w:rPr>
      </w:pPr>
    </w:p>
    <w:p w:rsidR="00913762" w:rsidRDefault="00913762">
      <w:pPr>
        <w:rPr>
          <w:color w:val="FF0000"/>
        </w:rPr>
      </w:pPr>
    </w:p>
    <w:p w:rsidR="00913762" w:rsidRDefault="00913762">
      <w:pPr>
        <w:rPr>
          <w:color w:val="FF0000"/>
        </w:rPr>
      </w:pPr>
    </w:p>
    <w:p w:rsidR="008C4948" w:rsidRDefault="008C4948">
      <w:pPr>
        <w:rPr>
          <w:color w:val="FF0000"/>
        </w:rPr>
      </w:pPr>
    </w:p>
    <w:p w:rsidR="008C4948" w:rsidRDefault="008C4948">
      <w:pPr>
        <w:rPr>
          <w:color w:val="FF0000"/>
        </w:rPr>
      </w:pPr>
    </w:p>
    <w:p w:rsidR="008C4948" w:rsidRDefault="008C4948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C51237" w:rsidRDefault="00C51237">
      <w:pPr>
        <w:rPr>
          <w:color w:val="FF0000"/>
        </w:rPr>
      </w:pPr>
    </w:p>
    <w:p w:rsidR="008C4948" w:rsidRDefault="008C4948">
      <w:pPr>
        <w:rPr>
          <w:color w:val="FF0000"/>
        </w:rPr>
      </w:pPr>
    </w:p>
    <w:p w:rsidR="008C4948" w:rsidRDefault="008C4948">
      <w:pPr>
        <w:rPr>
          <w:color w:val="FF0000"/>
        </w:rPr>
      </w:pPr>
    </w:p>
    <w:p w:rsidR="008C4948" w:rsidRDefault="008C4948">
      <w:pPr>
        <w:rPr>
          <w:color w:val="FF0000"/>
        </w:rPr>
      </w:pPr>
    </w:p>
    <w:p w:rsidR="002C604A" w:rsidRDefault="002C604A">
      <w:pPr>
        <w:rPr>
          <w:color w:val="FF0000"/>
        </w:rPr>
      </w:pPr>
    </w:p>
    <w:p w:rsidR="008C4948" w:rsidRDefault="008C4948" w:rsidP="008C49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8C4948" w:rsidRPr="005A17A7" w:rsidRDefault="00913762" w:rsidP="008C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13762" w:rsidRDefault="00913762" w:rsidP="009137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конкурсе</w:t>
      </w:r>
      <w:r w:rsidRPr="005A1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макетов</w:t>
      </w:r>
    </w:p>
    <w:p w:rsidR="00913762" w:rsidRPr="005A17A7" w:rsidRDefault="00913762" w:rsidP="00913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Храним Р</w:t>
      </w:r>
      <w:r w:rsidR="00BD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дное</w:t>
      </w:r>
      <w:r w:rsidRPr="005A1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13762" w:rsidRPr="005A17A7" w:rsidRDefault="00913762" w:rsidP="00913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762" w:rsidRPr="005A17A7" w:rsidRDefault="00913762" w:rsidP="0091376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3762" w:rsidRPr="00564D9D" w:rsidRDefault="00913762" w:rsidP="0091376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64D9D">
        <w:rPr>
          <w:rFonts w:ascii="Times New Roman" w:hAnsi="Times New Roman"/>
          <w:sz w:val="28"/>
          <w:szCs w:val="28"/>
          <w:lang w:eastAsia="ru-RU"/>
        </w:rPr>
        <w:t>Информация об участнике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D1046" w:rsidRDefault="00913762" w:rsidP="0091376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Фамилия Имя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Отчество,  </w:t>
      </w:r>
      <w:r w:rsidR="00BD1046">
        <w:rPr>
          <w:rFonts w:ascii="Times New Roman" w:hAnsi="Times New Roman"/>
          <w:sz w:val="28"/>
          <w:szCs w:val="28"/>
          <w:lang w:eastAsia="ru-RU"/>
        </w:rPr>
        <w:t>возраст</w:t>
      </w:r>
      <w:proofErr w:type="gramEnd"/>
      <w:r w:rsidR="00BD1046">
        <w:rPr>
          <w:rFonts w:ascii="Times New Roman" w:hAnsi="Times New Roman"/>
          <w:sz w:val="28"/>
          <w:szCs w:val="28"/>
          <w:lang w:eastAsia="ru-RU"/>
        </w:rPr>
        <w:t>, место обучения</w:t>
      </w:r>
    </w:p>
    <w:p w:rsidR="00913762" w:rsidRPr="00564D9D" w:rsidRDefault="00913762" w:rsidP="00BD1046">
      <w:pPr>
        <w:pStyle w:val="a5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  <w:r w:rsidR="00BD1046">
        <w:rPr>
          <w:rFonts w:ascii="Times New Roman" w:hAnsi="Times New Roman"/>
          <w:sz w:val="28"/>
          <w:szCs w:val="28"/>
          <w:lang w:eastAsia="ru-RU"/>
        </w:rPr>
        <w:t>___</w:t>
      </w:r>
    </w:p>
    <w:p w:rsidR="00BD1046" w:rsidRDefault="00BD1046" w:rsidP="0091376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проекта </w:t>
      </w:r>
    </w:p>
    <w:p w:rsidR="00913762" w:rsidRDefault="00913762" w:rsidP="00BD1046">
      <w:pPr>
        <w:pStyle w:val="a5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  <w:r w:rsidR="00BD1046">
        <w:rPr>
          <w:rFonts w:ascii="Times New Roman" w:hAnsi="Times New Roman"/>
          <w:sz w:val="28"/>
          <w:szCs w:val="28"/>
          <w:lang w:eastAsia="ru-RU"/>
        </w:rPr>
        <w:t>___</w:t>
      </w:r>
    </w:p>
    <w:p w:rsidR="00913762" w:rsidRPr="009D760C" w:rsidRDefault="00913762" w:rsidP="00913762">
      <w:pPr>
        <w:pStyle w:val="a5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3762" w:rsidRPr="00564D9D" w:rsidRDefault="00913762" w:rsidP="0091376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64D9D">
        <w:rPr>
          <w:rFonts w:ascii="Times New Roman" w:hAnsi="Times New Roman"/>
          <w:sz w:val="28"/>
          <w:szCs w:val="28"/>
          <w:lang w:eastAsia="ru-RU"/>
        </w:rPr>
        <w:t>Контактная информация</w:t>
      </w:r>
    </w:p>
    <w:p w:rsidR="00913762" w:rsidRPr="00564D9D" w:rsidRDefault="00913762" w:rsidP="00913762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64D9D">
        <w:rPr>
          <w:rFonts w:ascii="Times New Roman" w:hAnsi="Times New Roman"/>
          <w:sz w:val="28"/>
          <w:szCs w:val="28"/>
          <w:lang w:eastAsia="ru-RU"/>
        </w:rPr>
        <w:t>Телефон или адрес эл. почты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</w:t>
      </w:r>
      <w:r w:rsidR="00BD1046">
        <w:rPr>
          <w:rFonts w:ascii="Times New Roman" w:hAnsi="Times New Roman"/>
          <w:sz w:val="28"/>
          <w:szCs w:val="28"/>
          <w:lang w:eastAsia="ru-RU"/>
        </w:rPr>
        <w:t>___</w:t>
      </w:r>
    </w:p>
    <w:p w:rsidR="00913762" w:rsidRPr="00564D9D" w:rsidRDefault="00913762" w:rsidP="0091376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3762" w:rsidRPr="00564D9D" w:rsidRDefault="00913762" w:rsidP="0091376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64D9D">
        <w:rPr>
          <w:rFonts w:ascii="Times New Roman" w:hAnsi="Times New Roman"/>
          <w:sz w:val="28"/>
          <w:szCs w:val="28"/>
          <w:lang w:eastAsia="ru-RU"/>
        </w:rPr>
        <w:t>Информация о работе</w:t>
      </w:r>
    </w:p>
    <w:p w:rsidR="00913762" w:rsidRDefault="00913762" w:rsidP="00913762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64D9D"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  <w:r w:rsidR="00BD1046">
        <w:rPr>
          <w:rFonts w:ascii="Times New Roman" w:hAnsi="Times New Roman"/>
          <w:sz w:val="28"/>
          <w:szCs w:val="28"/>
          <w:lang w:eastAsia="ru-RU"/>
        </w:rPr>
        <w:t>___</w:t>
      </w:r>
    </w:p>
    <w:p w:rsidR="00913762" w:rsidRDefault="00913762" w:rsidP="00913762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Номинация __________________________________________________________</w:t>
      </w:r>
      <w:r w:rsidR="00BD1046">
        <w:rPr>
          <w:rFonts w:ascii="Times New Roman" w:hAnsi="Times New Roman"/>
          <w:sz w:val="28"/>
          <w:szCs w:val="28"/>
          <w:lang w:eastAsia="ru-RU"/>
        </w:rPr>
        <w:t>___</w:t>
      </w:r>
    </w:p>
    <w:p w:rsidR="00913762" w:rsidRDefault="00BD1046" w:rsidP="00913762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Описание работы (актуальность)</w:t>
      </w:r>
    </w:p>
    <w:p w:rsidR="00BD1046" w:rsidRDefault="00913762" w:rsidP="00913762">
      <w:pPr>
        <w:pStyle w:val="a5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  <w:r w:rsidR="00BD104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762" w:rsidRPr="009D760C" w:rsidRDefault="00913762" w:rsidP="00913762">
      <w:pPr>
        <w:spacing w:after="0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913762" w:rsidRPr="00564D9D" w:rsidRDefault="00913762" w:rsidP="0091376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3762" w:rsidRPr="00564D9D" w:rsidRDefault="00913762" w:rsidP="009137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762" w:rsidRPr="00564D9D" w:rsidRDefault="00913762" w:rsidP="009137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762" w:rsidRPr="00564D9D" w:rsidRDefault="00913762" w:rsidP="009137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762" w:rsidRDefault="00913762" w:rsidP="00BB24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D9D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заполнения заявки «__» _______ </w:t>
      </w:r>
      <w:r w:rsidR="000566F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64D9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566F9" w:rsidRDefault="000566F9" w:rsidP="00BB24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6F9" w:rsidRDefault="000566F9" w:rsidP="00BB24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6F9" w:rsidRDefault="000566F9" w:rsidP="00BB24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6F9" w:rsidRDefault="000566F9" w:rsidP="00BB24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860" w:rsidRDefault="00016860" w:rsidP="00BB24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6F9" w:rsidRDefault="000566F9" w:rsidP="00BB24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6F9" w:rsidRDefault="000566F9" w:rsidP="002C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6F9" w:rsidRDefault="000566F9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8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2</w:t>
      </w:r>
    </w:p>
    <w:p w:rsidR="002C604A" w:rsidRPr="00DE0925" w:rsidRDefault="002C604A" w:rsidP="002C604A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</w:rPr>
      </w:pPr>
      <w:r w:rsidRPr="00DE0925">
        <w:rPr>
          <w:b/>
          <w:bCs/>
          <w:color w:val="000000"/>
        </w:rPr>
        <w:t>Критерии оценки конкурсной работы</w:t>
      </w:r>
    </w:p>
    <w:p w:rsidR="002C604A" w:rsidRPr="002C604A" w:rsidRDefault="002C604A" w:rsidP="002C604A">
      <w:pPr>
        <w:pStyle w:val="a5"/>
        <w:numPr>
          <w:ilvl w:val="0"/>
          <w:numId w:val="14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C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исполнения;</w:t>
      </w:r>
    </w:p>
    <w:p w:rsidR="002C604A" w:rsidRPr="002C604A" w:rsidRDefault="002C604A" w:rsidP="002C604A">
      <w:pPr>
        <w:pStyle w:val="a5"/>
        <w:numPr>
          <w:ilvl w:val="0"/>
          <w:numId w:val="14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C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оформление (композиция, цветовое решение, аккуратность, эстетика);</w:t>
      </w:r>
    </w:p>
    <w:p w:rsidR="002C604A" w:rsidRPr="002C604A" w:rsidRDefault="002C604A" w:rsidP="002C604A">
      <w:pPr>
        <w:pStyle w:val="a5"/>
        <w:numPr>
          <w:ilvl w:val="0"/>
          <w:numId w:val="14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C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Композиционная завершённость;</w:t>
      </w:r>
    </w:p>
    <w:p w:rsidR="002C604A" w:rsidRDefault="002C604A" w:rsidP="002C604A">
      <w:pPr>
        <w:pStyle w:val="a5"/>
        <w:numPr>
          <w:ilvl w:val="0"/>
          <w:numId w:val="14"/>
        </w:num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Описание, актуальность.</w:t>
      </w:r>
    </w:p>
    <w:p w:rsidR="002C604A" w:rsidRDefault="002C604A" w:rsidP="002C604A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пункт из списка критериев оценивается по шкале от 0 до 3, где:</w:t>
      </w:r>
    </w:p>
    <w:p w:rsidR="002C604A" w:rsidRPr="002C604A" w:rsidRDefault="002C604A" w:rsidP="002C6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критерий не отражен;</w:t>
      </w:r>
    </w:p>
    <w:p w:rsidR="002C604A" w:rsidRPr="002C604A" w:rsidRDefault="002C604A" w:rsidP="002C60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04A">
        <w:rPr>
          <w:rFonts w:ascii="Times New Roman" w:eastAsia="Times New Roman" w:hAnsi="Times New Roman"/>
          <w:sz w:val="24"/>
          <w:szCs w:val="24"/>
          <w:lang w:eastAsia="ru-RU"/>
        </w:rPr>
        <w:t>1 – критерий отражен, но раскрыт слабо;</w:t>
      </w:r>
    </w:p>
    <w:p w:rsidR="00016860" w:rsidRPr="002C604A" w:rsidRDefault="002C604A" w:rsidP="002C60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04A">
        <w:rPr>
          <w:rFonts w:ascii="Times New Roman" w:eastAsia="Times New Roman" w:hAnsi="Times New Roman"/>
          <w:sz w:val="24"/>
          <w:szCs w:val="24"/>
          <w:lang w:eastAsia="ru-RU"/>
        </w:rPr>
        <w:t>2 – критерий отражен, но раскрыт не полностью;</w:t>
      </w:r>
    </w:p>
    <w:p w:rsidR="002C604A" w:rsidRPr="002C604A" w:rsidRDefault="002C604A" w:rsidP="002C60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04A">
        <w:rPr>
          <w:rFonts w:ascii="Times New Roman" w:eastAsia="Times New Roman" w:hAnsi="Times New Roman"/>
          <w:sz w:val="24"/>
          <w:szCs w:val="24"/>
          <w:lang w:eastAsia="ru-RU"/>
        </w:rPr>
        <w:t>3 – критерий отражен и раскрыт полностью.</w:t>
      </w:r>
    </w:p>
    <w:p w:rsidR="002C604A" w:rsidRDefault="002C604A" w:rsidP="002C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04A" w:rsidRPr="002C604A" w:rsidRDefault="002C604A" w:rsidP="002C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860" w:rsidRDefault="00016860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860" w:rsidRDefault="00016860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860" w:rsidRDefault="00016860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860" w:rsidRDefault="00016860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860" w:rsidRDefault="00016860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04A" w:rsidRDefault="002C604A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860" w:rsidRDefault="00016860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860" w:rsidRDefault="00016860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860" w:rsidRDefault="00016860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860" w:rsidRDefault="00016860" w:rsidP="00BB248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3</w:t>
      </w:r>
    </w:p>
    <w:p w:rsidR="002C604A" w:rsidRPr="00016860" w:rsidRDefault="002C604A" w:rsidP="002C60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Жюри дистанционного всероссийского конкурса макетов «Храним Родное»</w:t>
      </w:r>
    </w:p>
    <w:p w:rsidR="00CF78E3" w:rsidRDefault="00CF78E3" w:rsidP="00A0470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4708">
        <w:rPr>
          <w:rFonts w:ascii="Times New Roman" w:hAnsi="Times New Roman" w:cs="Times New Roman"/>
          <w:sz w:val="24"/>
          <w:szCs w:val="24"/>
        </w:rPr>
        <w:t>Соловьева Виктория Юрьевна, директор ГБОУ школы №690;</w:t>
      </w:r>
    </w:p>
    <w:p w:rsidR="00A04708" w:rsidRPr="00A04708" w:rsidRDefault="00A04708" w:rsidP="00A0470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Олексюк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Владимировна, заместитель директора по учебно-воспитательной работе ГБОУ школы №690;</w:t>
      </w:r>
    </w:p>
    <w:p w:rsidR="00CF78E3" w:rsidRPr="00A04708" w:rsidRDefault="00CF78E3" w:rsidP="00A0470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4708">
        <w:rPr>
          <w:rFonts w:ascii="Times New Roman" w:hAnsi="Times New Roman" w:cs="Times New Roman"/>
          <w:sz w:val="24"/>
          <w:szCs w:val="24"/>
        </w:rPr>
        <w:t>Волобуева Александра Владимировна, Учитель английского языка, методист ГБОУ школы №690 по работе в сети АШЮ;</w:t>
      </w:r>
    </w:p>
    <w:p w:rsidR="00CF78E3" w:rsidRPr="00A04708" w:rsidRDefault="00CF78E3" w:rsidP="00A0470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4708">
        <w:rPr>
          <w:rFonts w:ascii="Times New Roman" w:hAnsi="Times New Roman" w:cs="Times New Roman"/>
          <w:sz w:val="24"/>
          <w:szCs w:val="24"/>
        </w:rPr>
        <w:t xml:space="preserve">Колесова Александра Евгеньевна, учитель Изобразительного искусства ГБОУ школы </w:t>
      </w:r>
      <w:r w:rsidR="00A04708">
        <w:rPr>
          <w:rFonts w:ascii="Times New Roman" w:hAnsi="Times New Roman" w:cs="Times New Roman"/>
          <w:sz w:val="24"/>
          <w:szCs w:val="24"/>
        </w:rPr>
        <w:t>№</w:t>
      </w:r>
      <w:r w:rsidRPr="00A04708">
        <w:rPr>
          <w:rFonts w:ascii="Times New Roman" w:hAnsi="Times New Roman" w:cs="Times New Roman"/>
          <w:sz w:val="24"/>
          <w:szCs w:val="24"/>
        </w:rPr>
        <w:t>690;</w:t>
      </w:r>
    </w:p>
    <w:p w:rsidR="00CF78E3" w:rsidRPr="00A04708" w:rsidRDefault="00CF78E3" w:rsidP="00A0470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4708">
        <w:rPr>
          <w:rFonts w:ascii="Times New Roman" w:hAnsi="Times New Roman" w:cs="Times New Roman"/>
          <w:sz w:val="24"/>
          <w:szCs w:val="24"/>
        </w:rPr>
        <w:t>Богатырёва</w:t>
      </w:r>
      <w:proofErr w:type="spellEnd"/>
      <w:r w:rsidRPr="00A04708">
        <w:rPr>
          <w:rFonts w:ascii="Times New Roman" w:hAnsi="Times New Roman" w:cs="Times New Roman"/>
          <w:sz w:val="24"/>
          <w:szCs w:val="24"/>
        </w:rPr>
        <w:t xml:space="preserve"> Ирина Валентиновна, методист ИМЦ по Изобразительному искусству, черчению, МХК;</w:t>
      </w:r>
    </w:p>
    <w:p w:rsidR="00CF78E3" w:rsidRPr="00A04708" w:rsidRDefault="00CF78E3" w:rsidP="00A0470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4708">
        <w:rPr>
          <w:rFonts w:ascii="Times New Roman" w:hAnsi="Times New Roman" w:cs="Times New Roman"/>
          <w:sz w:val="24"/>
          <w:szCs w:val="24"/>
        </w:rPr>
        <w:t>Ханин Вячеслав Аркадьевич, кандидат химических наук, куратор по английскому языку, доцент кафедры иностранных языков СПб АППО.</w:t>
      </w:r>
    </w:p>
    <w:p w:rsidR="00CF78E3" w:rsidRPr="00BB248C" w:rsidRDefault="00CF78E3" w:rsidP="00CF78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F78E3" w:rsidRPr="00BB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08D"/>
    <w:multiLevelType w:val="hybridMultilevel"/>
    <w:tmpl w:val="3F6A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98F"/>
    <w:multiLevelType w:val="multilevel"/>
    <w:tmpl w:val="588C5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" w15:restartNumberingAfterBreak="0">
    <w:nsid w:val="15AE7B4B"/>
    <w:multiLevelType w:val="hybridMultilevel"/>
    <w:tmpl w:val="67AA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2D88"/>
    <w:multiLevelType w:val="hybridMultilevel"/>
    <w:tmpl w:val="811E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B87"/>
    <w:multiLevelType w:val="hybridMultilevel"/>
    <w:tmpl w:val="1910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C274C"/>
    <w:multiLevelType w:val="hybridMultilevel"/>
    <w:tmpl w:val="A138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37A90"/>
    <w:multiLevelType w:val="hybridMultilevel"/>
    <w:tmpl w:val="5912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A7CC9"/>
    <w:multiLevelType w:val="hybridMultilevel"/>
    <w:tmpl w:val="000C1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80131"/>
    <w:multiLevelType w:val="hybridMultilevel"/>
    <w:tmpl w:val="A83A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3288D"/>
    <w:multiLevelType w:val="multilevel"/>
    <w:tmpl w:val="40B4C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2A56"/>
    <w:multiLevelType w:val="hybridMultilevel"/>
    <w:tmpl w:val="A48C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47EF4"/>
    <w:multiLevelType w:val="multilevel"/>
    <w:tmpl w:val="4704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555BA"/>
    <w:multiLevelType w:val="hybridMultilevel"/>
    <w:tmpl w:val="CE32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07D46"/>
    <w:multiLevelType w:val="hybridMultilevel"/>
    <w:tmpl w:val="5D388F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D0A4362"/>
    <w:multiLevelType w:val="hybridMultilevel"/>
    <w:tmpl w:val="750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2"/>
    <w:rsid w:val="00016860"/>
    <w:rsid w:val="000566F9"/>
    <w:rsid w:val="000D726B"/>
    <w:rsid w:val="002C604A"/>
    <w:rsid w:val="002E7682"/>
    <w:rsid w:val="0032647B"/>
    <w:rsid w:val="00342C84"/>
    <w:rsid w:val="00395E6A"/>
    <w:rsid w:val="003B6DEB"/>
    <w:rsid w:val="004155A2"/>
    <w:rsid w:val="00474FFF"/>
    <w:rsid w:val="00496731"/>
    <w:rsid w:val="006865ED"/>
    <w:rsid w:val="006E7CA9"/>
    <w:rsid w:val="00715B21"/>
    <w:rsid w:val="00746E89"/>
    <w:rsid w:val="00762617"/>
    <w:rsid w:val="007A2841"/>
    <w:rsid w:val="007D4F6D"/>
    <w:rsid w:val="00812C81"/>
    <w:rsid w:val="008C4948"/>
    <w:rsid w:val="00913762"/>
    <w:rsid w:val="00955992"/>
    <w:rsid w:val="00967466"/>
    <w:rsid w:val="00A04708"/>
    <w:rsid w:val="00A53A23"/>
    <w:rsid w:val="00B92509"/>
    <w:rsid w:val="00BB248C"/>
    <w:rsid w:val="00BD1046"/>
    <w:rsid w:val="00C36C0D"/>
    <w:rsid w:val="00C51237"/>
    <w:rsid w:val="00CF78E3"/>
    <w:rsid w:val="00D5107D"/>
    <w:rsid w:val="00D66B5E"/>
    <w:rsid w:val="00DE0925"/>
    <w:rsid w:val="00E20AC4"/>
    <w:rsid w:val="00E94E2B"/>
    <w:rsid w:val="00F020FA"/>
    <w:rsid w:val="00F50DBC"/>
    <w:rsid w:val="00F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868"/>
  <w15:chartTrackingRefBased/>
  <w15:docId w15:val="{0873FBE7-F54B-4E53-8901-4FFC3BC6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1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55A2"/>
    <w:rPr>
      <w:b/>
      <w:bCs/>
    </w:rPr>
  </w:style>
  <w:style w:type="paragraph" w:customStyle="1" w:styleId="rtejustify">
    <w:name w:val="rtejustify"/>
    <w:basedOn w:val="a"/>
    <w:rsid w:val="0041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261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13762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68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buevaaleksa33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www.gou690spb.r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volobuevaaleksa33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pnet-unes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Волобуева</dc:creator>
  <cp:keywords/>
  <dc:description/>
  <cp:lastModifiedBy>Александра Волобуева</cp:lastModifiedBy>
  <cp:revision>9</cp:revision>
  <dcterms:created xsi:type="dcterms:W3CDTF">2022-12-21T09:16:00Z</dcterms:created>
  <dcterms:modified xsi:type="dcterms:W3CDTF">2024-04-05T11:59:00Z</dcterms:modified>
</cp:coreProperties>
</file>